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F7E2" w14:textId="77777777" w:rsidR="006B2787" w:rsidRDefault="006B2787" w:rsidP="006B2787">
      <w:pPr>
        <w:spacing w:after="0"/>
        <w:outlineLvl w:val="0"/>
        <w:rPr>
          <w:rFonts w:ascii="Perpetua Titling MT" w:hAnsi="Perpetua Titling MT"/>
          <w:b/>
          <w:bCs/>
          <w:sz w:val="28"/>
          <w:szCs w:val="28"/>
        </w:rPr>
      </w:pPr>
    </w:p>
    <w:p w14:paraId="03D586E9" w14:textId="51F510D7" w:rsidR="00275F05" w:rsidRDefault="00275F05" w:rsidP="007F1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40" w:hanging="5040"/>
        <w:rPr>
          <w:rFonts w:cstheme="minorHAnsi"/>
          <w:sz w:val="18"/>
          <w:szCs w:val="18"/>
        </w:rPr>
      </w:pPr>
    </w:p>
    <w:p w14:paraId="4193E7A4" w14:textId="622A48C1" w:rsidR="00866568" w:rsidRDefault="00866568" w:rsidP="007F1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40" w:hanging="5040"/>
        <w:rPr>
          <w:rFonts w:cstheme="minorHAnsi"/>
          <w:sz w:val="18"/>
          <w:szCs w:val="18"/>
        </w:rPr>
      </w:pPr>
    </w:p>
    <w:p w14:paraId="33B384BD" w14:textId="77777777" w:rsidR="00866568" w:rsidRPr="00866568" w:rsidRDefault="00866568" w:rsidP="00866568">
      <w:pPr>
        <w:widowControl w:val="0"/>
        <w:tabs>
          <w:tab w:val="center" w:pos="4680"/>
        </w:tabs>
        <w:jc w:val="center"/>
        <w:outlineLvl w:val="0"/>
        <w:rPr>
          <w:rFonts w:ascii="CG Times" w:hAnsi="CG Times"/>
          <w:b/>
          <w:bCs/>
          <w:sz w:val="28"/>
          <w:szCs w:val="28"/>
        </w:rPr>
      </w:pPr>
      <w:r w:rsidRPr="00866568">
        <w:rPr>
          <w:rFonts w:ascii="CG Times" w:hAnsi="CG Times"/>
          <w:b/>
          <w:bCs/>
          <w:sz w:val="28"/>
          <w:szCs w:val="28"/>
        </w:rPr>
        <w:t>Doctrinal Statement</w:t>
      </w:r>
    </w:p>
    <w:p w14:paraId="3009B6EF" w14:textId="77777777" w:rsidR="00866568" w:rsidRDefault="00866568" w:rsidP="00866568">
      <w:pPr>
        <w:widowControl w:val="0"/>
        <w:rPr>
          <w:rFonts w:ascii="CG Times" w:hAnsi="CG Times"/>
        </w:rPr>
      </w:pPr>
    </w:p>
    <w:p w14:paraId="7FBBC49D" w14:textId="77777777" w:rsidR="00866568" w:rsidRDefault="00866568" w:rsidP="00866568">
      <w:pPr>
        <w:widowControl w:val="0"/>
        <w:ind w:left="720" w:hanging="720"/>
        <w:rPr>
          <w:rFonts w:ascii="CG Times" w:hAnsi="CG Times"/>
        </w:rPr>
      </w:pPr>
      <w:r>
        <w:rPr>
          <w:rFonts w:ascii="CG Times" w:hAnsi="CG Times"/>
        </w:rPr>
        <w:t>1.</w:t>
      </w:r>
      <w:r>
        <w:rPr>
          <w:rFonts w:ascii="CG Times" w:hAnsi="CG Times"/>
        </w:rPr>
        <w:tab/>
        <w:t>We believe the Bible in its original writings to be the inspired, authoritative Word of God.</w:t>
      </w:r>
    </w:p>
    <w:p w14:paraId="6172BA69" w14:textId="77777777" w:rsidR="00866568" w:rsidRDefault="00866568" w:rsidP="00866568">
      <w:pPr>
        <w:widowControl w:val="0"/>
        <w:rPr>
          <w:rFonts w:ascii="CG Times" w:hAnsi="CG Times"/>
        </w:rPr>
      </w:pPr>
    </w:p>
    <w:p w14:paraId="09664642" w14:textId="77777777" w:rsidR="00866568" w:rsidRDefault="00866568" w:rsidP="00866568">
      <w:pPr>
        <w:widowControl w:val="0"/>
        <w:ind w:left="720" w:hanging="720"/>
        <w:rPr>
          <w:rFonts w:ascii="CG Times" w:hAnsi="CG Times"/>
        </w:rPr>
      </w:pPr>
      <w:r>
        <w:rPr>
          <w:rFonts w:ascii="CG Times" w:hAnsi="CG Times"/>
        </w:rPr>
        <w:t>2.</w:t>
      </w:r>
      <w:r>
        <w:rPr>
          <w:rFonts w:ascii="CG Times" w:hAnsi="CG Times"/>
        </w:rPr>
        <w:tab/>
        <w:t xml:space="preserve">We believe that there is One God, eternally existent in Three Persons:  </w:t>
      </w:r>
      <w:proofErr w:type="gramStart"/>
      <w:r>
        <w:rPr>
          <w:rFonts w:ascii="CG Times" w:hAnsi="CG Times"/>
        </w:rPr>
        <w:t>the</w:t>
      </w:r>
      <w:proofErr w:type="gramEnd"/>
      <w:r>
        <w:rPr>
          <w:rFonts w:ascii="CG Times" w:hAnsi="CG Times"/>
        </w:rPr>
        <w:t xml:space="preserve"> Father, the Son and the Holy Spirit.</w:t>
      </w:r>
    </w:p>
    <w:p w14:paraId="33A20BF9" w14:textId="77777777" w:rsidR="00866568" w:rsidRDefault="00866568" w:rsidP="00866568">
      <w:pPr>
        <w:widowControl w:val="0"/>
        <w:rPr>
          <w:rFonts w:ascii="CG Times" w:hAnsi="CG Times"/>
        </w:rPr>
      </w:pPr>
    </w:p>
    <w:p w14:paraId="6AB2198F" w14:textId="77777777" w:rsidR="00866568" w:rsidRDefault="00866568" w:rsidP="00866568">
      <w:pPr>
        <w:widowControl w:val="0"/>
        <w:ind w:left="720" w:hanging="720"/>
        <w:rPr>
          <w:rFonts w:ascii="CG Times" w:hAnsi="CG Times"/>
        </w:rPr>
      </w:pPr>
      <w:r>
        <w:rPr>
          <w:rFonts w:ascii="CG Times" w:hAnsi="CG Times"/>
        </w:rPr>
        <w:t>3.</w:t>
      </w:r>
      <w:r>
        <w:rPr>
          <w:rFonts w:ascii="CG Times" w:hAnsi="CG Times"/>
        </w:rPr>
        <w:tab/>
        <w:t>We believe that man was created in the image of God, and that he sinned and thereby incurred not only physical death, but spiritual death, which is separation from God.</w:t>
      </w:r>
    </w:p>
    <w:p w14:paraId="4D8B7570" w14:textId="77777777" w:rsidR="00866568" w:rsidRDefault="00866568" w:rsidP="00866568">
      <w:pPr>
        <w:widowControl w:val="0"/>
        <w:rPr>
          <w:rFonts w:ascii="CG Times" w:hAnsi="CG Times"/>
        </w:rPr>
      </w:pPr>
    </w:p>
    <w:p w14:paraId="7A253881" w14:textId="77777777" w:rsidR="00866568" w:rsidRDefault="00866568" w:rsidP="00866568">
      <w:pPr>
        <w:widowControl w:val="0"/>
        <w:ind w:left="720" w:hanging="720"/>
        <w:rPr>
          <w:rFonts w:ascii="CG Times" w:hAnsi="CG Times"/>
        </w:rPr>
      </w:pPr>
      <w:r>
        <w:rPr>
          <w:rFonts w:ascii="CG Times" w:hAnsi="CG Times"/>
        </w:rPr>
        <w:t>4.</w:t>
      </w:r>
      <w:r>
        <w:rPr>
          <w:rFonts w:ascii="CG Times" w:hAnsi="CG Times"/>
        </w:rPr>
        <w:tab/>
        <w:t xml:space="preserve">We believe in the deity of our Lord Jesus Christ, in His virgin birth, in His sinless life, in His death as atonement for the sins of all who believe in Him, in His bodily resurrection and ascension into Heaven, and in His personal return to earth in power and glory. </w:t>
      </w:r>
    </w:p>
    <w:p w14:paraId="00F59F82" w14:textId="77777777" w:rsidR="00866568" w:rsidRDefault="00866568" w:rsidP="00866568">
      <w:pPr>
        <w:widowControl w:val="0"/>
        <w:rPr>
          <w:rFonts w:ascii="CG Times" w:hAnsi="CG Times"/>
        </w:rPr>
      </w:pPr>
      <w:r>
        <w:rPr>
          <w:rFonts w:ascii="CG Times" w:hAnsi="CG Times"/>
        </w:rPr>
        <w:t xml:space="preserve"> </w:t>
      </w:r>
    </w:p>
    <w:p w14:paraId="69F4EE67" w14:textId="77777777" w:rsidR="00866568" w:rsidRDefault="00866568" w:rsidP="00866568">
      <w:pPr>
        <w:widowControl w:val="0"/>
        <w:ind w:left="720" w:hanging="720"/>
        <w:rPr>
          <w:rFonts w:ascii="CG Times" w:hAnsi="CG Times"/>
        </w:rPr>
      </w:pPr>
      <w:r>
        <w:rPr>
          <w:rFonts w:ascii="CG Times" w:hAnsi="CG Times"/>
        </w:rPr>
        <w:t>5.</w:t>
      </w:r>
      <w:r>
        <w:rPr>
          <w:rFonts w:ascii="CG Times" w:hAnsi="CG Times"/>
        </w:rPr>
        <w:tab/>
        <w:t xml:space="preserve">We believe that the Holy Spirit indwells each believer </w:t>
      </w:r>
      <w:proofErr w:type="gramStart"/>
      <w:r>
        <w:rPr>
          <w:rFonts w:ascii="CG Times" w:hAnsi="CG Times"/>
        </w:rPr>
        <w:t>at the moment</w:t>
      </w:r>
      <w:proofErr w:type="gramEnd"/>
      <w:r>
        <w:rPr>
          <w:rFonts w:ascii="CG Times" w:hAnsi="CG Times"/>
        </w:rPr>
        <w:t xml:space="preserve"> of salvation and continues to empower and teach as the believer is yielded more and more completely to God.  The Holy Spirit is evident in the believer's life by the fruit He </w:t>
      </w:r>
      <w:proofErr w:type="gramStart"/>
      <w:r>
        <w:rPr>
          <w:rFonts w:ascii="CG Times" w:hAnsi="CG Times"/>
        </w:rPr>
        <w:t>gives:</w:t>
      </w:r>
      <w:proofErr w:type="gramEnd"/>
      <w:r>
        <w:rPr>
          <w:rFonts w:ascii="CG Times" w:hAnsi="CG Times"/>
        </w:rPr>
        <w:t xml:space="preserve"> love, joy, peace, patience, kindness, goodness, self-control; by the varieties of gifts He gives to build up His body, the church, and by the power He gives to witness and make disciples.</w:t>
      </w:r>
    </w:p>
    <w:p w14:paraId="746ADDC0" w14:textId="77777777" w:rsidR="00866568" w:rsidRDefault="00866568" w:rsidP="00866568">
      <w:pPr>
        <w:widowControl w:val="0"/>
        <w:rPr>
          <w:rFonts w:ascii="CG Times" w:hAnsi="CG Times"/>
        </w:rPr>
      </w:pPr>
    </w:p>
    <w:p w14:paraId="42CA0F7A" w14:textId="77777777" w:rsidR="00866568" w:rsidRDefault="00866568" w:rsidP="00866568">
      <w:pPr>
        <w:widowControl w:val="0"/>
        <w:ind w:left="720" w:hanging="720"/>
        <w:rPr>
          <w:rFonts w:ascii="CG Times" w:hAnsi="CG Times"/>
        </w:rPr>
      </w:pPr>
      <w:r>
        <w:rPr>
          <w:rFonts w:ascii="CG Times" w:hAnsi="CG Times"/>
        </w:rPr>
        <w:t>6.</w:t>
      </w:r>
      <w:r>
        <w:rPr>
          <w:rFonts w:ascii="CG Times" w:hAnsi="CG Times"/>
        </w:rPr>
        <w:tab/>
        <w:t>We believe in the spiritual unity of believers in our Lord Jesus Christ, and the commitment we share to spread His Word and to minister to the needs of one another.</w:t>
      </w:r>
    </w:p>
    <w:p w14:paraId="0B360D93" w14:textId="77777777" w:rsidR="00866568" w:rsidRPr="007F1493" w:rsidRDefault="00866568" w:rsidP="007F1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40" w:hanging="5040"/>
        <w:rPr>
          <w:rFonts w:cstheme="minorHAnsi"/>
          <w:sz w:val="18"/>
          <w:szCs w:val="18"/>
        </w:rPr>
      </w:pPr>
    </w:p>
    <w:sectPr w:rsidR="00866568" w:rsidRPr="007F149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FD3A" w14:textId="77777777" w:rsidR="00312E40" w:rsidRDefault="00312E40" w:rsidP="00275F05">
      <w:pPr>
        <w:spacing w:after="0" w:line="240" w:lineRule="auto"/>
      </w:pPr>
      <w:r>
        <w:separator/>
      </w:r>
    </w:p>
  </w:endnote>
  <w:endnote w:type="continuationSeparator" w:id="0">
    <w:p w14:paraId="4907155E" w14:textId="77777777" w:rsidR="00312E40" w:rsidRDefault="00312E40" w:rsidP="0027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 w:name="CG Times">
    <w:altName w:val="Times New Roman"/>
    <w:panose1 w:val="020B0604020202020204"/>
    <w:charset w:val="00"/>
    <w:family w:val="swiss"/>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F1F" w14:textId="77777777" w:rsidR="00085E8C" w:rsidRDefault="003E384C" w:rsidP="00085E8C">
    <w:pPr>
      <w:pStyle w:val="Footer"/>
      <w:ind w:hanging="720"/>
    </w:pPr>
    <w:r>
      <w:rPr>
        <w:noProof/>
      </w:rPr>
      <w:drawing>
        <wp:inline distT="0" distB="0" distL="0" distR="0" wp14:anchorId="3CFA7B37" wp14:editId="7055C086">
          <wp:extent cx="6821424" cy="1234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er_Footer_SUM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1424" cy="1234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CFCE" w14:textId="77777777" w:rsidR="00312E40" w:rsidRDefault="00312E40" w:rsidP="00275F05">
      <w:pPr>
        <w:spacing w:after="0" w:line="240" w:lineRule="auto"/>
      </w:pPr>
      <w:r>
        <w:separator/>
      </w:r>
    </w:p>
  </w:footnote>
  <w:footnote w:type="continuationSeparator" w:id="0">
    <w:p w14:paraId="6600DF62" w14:textId="77777777" w:rsidR="00312E40" w:rsidRDefault="00312E40" w:rsidP="00275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AC2B" w14:textId="77777777" w:rsidR="00275F05" w:rsidRDefault="00275F05" w:rsidP="00085E8C">
    <w:pPr>
      <w:pStyle w:val="Header"/>
      <w:ind w:hanging="720"/>
      <w:jc w:val="right"/>
    </w:pPr>
    <w:r>
      <w:rPr>
        <w:noProof/>
      </w:rPr>
      <w:drawing>
        <wp:inline distT="0" distB="0" distL="0" distR="0" wp14:anchorId="521816E9" wp14:editId="0133D838">
          <wp:extent cx="690372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er_Header_S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3720" cy="1554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05"/>
    <w:rsid w:val="00085E8C"/>
    <w:rsid w:val="000D5980"/>
    <w:rsid w:val="00275F05"/>
    <w:rsid w:val="00312E40"/>
    <w:rsid w:val="003E384C"/>
    <w:rsid w:val="004260E7"/>
    <w:rsid w:val="00466D77"/>
    <w:rsid w:val="005019F7"/>
    <w:rsid w:val="00652017"/>
    <w:rsid w:val="006B2787"/>
    <w:rsid w:val="007F1493"/>
    <w:rsid w:val="00866568"/>
    <w:rsid w:val="009C1D60"/>
    <w:rsid w:val="00FC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BF3B"/>
  <w15:chartTrackingRefBased/>
  <w15:docId w15:val="{5829AD38-6575-4083-AA36-E199E1E2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05"/>
  </w:style>
  <w:style w:type="paragraph" w:styleId="Footer">
    <w:name w:val="footer"/>
    <w:basedOn w:val="Normal"/>
    <w:link w:val="FooterChar"/>
    <w:uiPriority w:val="99"/>
    <w:unhideWhenUsed/>
    <w:rsid w:val="00275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05"/>
  </w:style>
  <w:style w:type="paragraph" w:customStyle="1" w:styleId="Quick1">
    <w:name w:val="Quick 1."/>
    <w:basedOn w:val="Normal"/>
    <w:rsid w:val="006B2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m2s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Emmorey</dc:creator>
  <cp:keywords/>
  <dc:description/>
  <cp:lastModifiedBy>Carol Kent</cp:lastModifiedBy>
  <cp:revision>2</cp:revision>
  <dcterms:created xsi:type="dcterms:W3CDTF">2022-08-02T01:15:00Z</dcterms:created>
  <dcterms:modified xsi:type="dcterms:W3CDTF">2022-08-02T01:15:00Z</dcterms:modified>
</cp:coreProperties>
</file>